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xmlns:asvg="http://schemas.microsoft.com/office/drawing/2016/SVG/main" mc:Ignorable="w14 w15 w16se w16cid w16 w16cex w16sdtdh w16du wp14">
  <w:body>
    <w:p w:rsidRPr="009A0F23" w:rsidR="004A18D2" w:rsidP="00AB0F19" w:rsidRDefault="003D2829" w14:paraId="35EAC31E" w14:textId="122C4A11">
      <w:pPr>
        <w:spacing w:line="240" w:lineRule="auto"/>
        <w:jc w:val="center"/>
        <w:rPr>
          <w:b w:val="1"/>
          <w:bCs w:val="1"/>
          <w:sz w:val="52"/>
          <w:szCs w:val="52"/>
          <w:lang w:val="en-GB"/>
        </w:rPr>
      </w:pPr>
      <w:r w:rsidRPr="68E71729" w:rsidR="003D2829">
        <w:rPr>
          <w:b w:val="1"/>
          <w:bCs w:val="1"/>
          <w:sz w:val="52"/>
          <w:szCs w:val="52"/>
          <w:lang w:val="en-GB"/>
        </w:rPr>
        <w:t>ACTIVITY</w:t>
      </w:r>
      <w:r w:rsidRPr="68E71729" w:rsidR="005833BF">
        <w:rPr>
          <w:b w:val="1"/>
          <w:bCs w:val="1"/>
          <w:sz w:val="52"/>
          <w:szCs w:val="52"/>
          <w:lang w:val="en-GB"/>
        </w:rPr>
        <w:t xml:space="preserve"> </w:t>
      </w:r>
      <w:r w:rsidRPr="68E71729" w:rsidR="24B3F2F3">
        <w:rPr>
          <w:b w:val="1"/>
          <w:bCs w:val="1"/>
          <w:sz w:val="52"/>
          <w:szCs w:val="52"/>
          <w:lang w:val="en-GB"/>
        </w:rPr>
        <w:t>1.2</w:t>
      </w:r>
      <w:r w:rsidRPr="68E71729" w:rsidR="00054D3D">
        <w:rPr>
          <w:b w:val="1"/>
          <w:bCs w:val="1"/>
          <w:sz w:val="56"/>
          <w:szCs w:val="56"/>
          <w:lang w:val="en-GB"/>
        </w:rPr>
        <w:t>:</w:t>
      </w:r>
      <w:r w:rsidRPr="68E71729" w:rsidR="00054D3D">
        <w:rPr>
          <w:b w:val="1"/>
          <w:bCs w:val="1"/>
          <w:sz w:val="96"/>
          <w:szCs w:val="96"/>
          <w:lang w:val="en-GB"/>
        </w:rPr>
        <w:t xml:space="preserve"> </w:t>
      </w:r>
      <w:r w:rsidRPr="68E71729" w:rsidR="00847F50">
        <w:rPr>
          <w:b w:val="1"/>
          <w:bCs w:val="1"/>
          <w:sz w:val="52"/>
          <w:szCs w:val="52"/>
          <w:lang w:val="en-GB"/>
        </w:rPr>
        <w:t>S</w:t>
      </w:r>
      <w:r w:rsidRPr="68E71729" w:rsidR="00B14A9F">
        <w:rPr>
          <w:b w:val="1"/>
          <w:bCs w:val="1"/>
          <w:sz w:val="52"/>
          <w:szCs w:val="52"/>
          <w:lang w:val="en-GB"/>
        </w:rPr>
        <w:t>ix</w:t>
      </w:r>
      <w:r w:rsidRPr="68E71729" w:rsidR="00C93B1F">
        <w:rPr>
          <w:b w:val="1"/>
          <w:bCs w:val="1"/>
          <w:sz w:val="52"/>
          <w:szCs w:val="52"/>
          <w:lang w:val="en-GB"/>
        </w:rPr>
        <w:t xml:space="preserve"> thinking hats</w:t>
      </w:r>
    </w:p>
    <w:p w:rsidRPr="00FE42EF" w:rsidR="00C93B1F" w:rsidP="00C93B1F" w:rsidRDefault="002E4C52" w14:paraId="5459E8AF" w14:textId="467DE30D">
      <w:pPr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Cs/>
          <w:sz w:val="24"/>
          <w:szCs w:val="24"/>
          <w:lang w:val="en-GB"/>
        </w:rPr>
        <w:t xml:space="preserve">Mark a </w:t>
      </w:r>
      <w:r w:rsidR="008F16F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young </w:t>
      </w:r>
      <w:r>
        <w:rPr>
          <w:rFonts w:ascii="Times New Roman" w:hAnsi="Times New Roman" w:cs="Times New Roman"/>
          <w:iCs/>
          <w:sz w:val="24"/>
          <w:szCs w:val="24"/>
          <w:lang w:val="en-GB"/>
        </w:rPr>
        <w:t>project manager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has recently started </w:t>
      </w:r>
      <w:r>
        <w:rPr>
          <w:rFonts w:ascii="Times New Roman" w:hAnsi="Times New Roman" w:cs="Times New Roman"/>
          <w:iCs/>
          <w:sz w:val="24"/>
          <w:szCs w:val="24"/>
          <w:lang w:val="en-GB"/>
        </w:rPr>
        <w:t xml:space="preserve">his work in a project </w:t>
      </w:r>
      <w:r w:rsidR="00BF3FA2">
        <w:rPr>
          <w:rFonts w:ascii="Times New Roman" w:hAnsi="Times New Roman" w:cs="Times New Roman"/>
          <w:iCs/>
          <w:sz w:val="24"/>
          <w:szCs w:val="24"/>
          <w:lang w:val="en-GB"/>
        </w:rPr>
        <w:t>financed by Erasmus+ program</w:t>
      </w:r>
      <w:r w:rsidR="00BF3FA2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</w:t>
      </w:r>
      <w:r w:rsidR="00401D20">
        <w:rPr>
          <w:rFonts w:ascii="Times New Roman" w:hAnsi="Times New Roman" w:cs="Times New Roman"/>
          <w:iCs/>
          <w:sz w:val="24"/>
          <w:szCs w:val="24"/>
          <w:lang w:val="en-GB"/>
        </w:rPr>
        <w:t>at the university X. Mark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is committed to high quality of </w:t>
      </w:r>
      <w:r w:rsidR="00401D20">
        <w:rPr>
          <w:rFonts w:ascii="Times New Roman" w:hAnsi="Times New Roman" w:cs="Times New Roman"/>
          <w:iCs/>
          <w:sz w:val="24"/>
          <w:szCs w:val="24"/>
          <w:lang w:val="en-GB"/>
        </w:rPr>
        <w:t>managing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and a fair approach to </w:t>
      </w:r>
      <w:r w:rsidR="00401D20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team members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performance appraisal. </w:t>
      </w:r>
      <w:r w:rsidR="00401D20">
        <w:rPr>
          <w:rFonts w:ascii="Times New Roman" w:hAnsi="Times New Roman" w:cs="Times New Roman"/>
          <w:iCs/>
          <w:sz w:val="24"/>
          <w:szCs w:val="24"/>
          <w:lang w:val="en-GB"/>
        </w:rPr>
        <w:t>Mark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set</w:t>
      </w:r>
      <w:r w:rsidR="00BE6B3A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s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up group work </w:t>
      </w:r>
      <w:r w:rsidR="00401D20">
        <w:rPr>
          <w:rFonts w:ascii="Times New Roman" w:hAnsi="Times New Roman" w:cs="Times New Roman"/>
          <w:iCs/>
          <w:sz w:val="24"/>
          <w:szCs w:val="24"/>
          <w:lang w:val="en-GB"/>
        </w:rPr>
        <w:t>within work package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>s</w:t>
      </w:r>
      <w:r w:rsidR="0070399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(WP)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. Each group consists of </w:t>
      </w:r>
      <w:r w:rsidR="006659CD">
        <w:rPr>
          <w:rFonts w:ascii="Times New Roman" w:hAnsi="Times New Roman" w:cs="Times New Roman"/>
          <w:iCs/>
          <w:sz w:val="24"/>
          <w:szCs w:val="24"/>
          <w:lang w:val="en-GB"/>
        </w:rPr>
        <w:t>2-</w:t>
      </w:r>
      <w:r w:rsidR="0004694A">
        <w:rPr>
          <w:rFonts w:ascii="Times New Roman" w:hAnsi="Times New Roman" w:cs="Times New Roman"/>
          <w:iCs/>
          <w:sz w:val="24"/>
          <w:szCs w:val="24"/>
          <w:lang w:val="en-GB"/>
        </w:rPr>
        <w:t>4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people. </w:t>
      </w:r>
      <w:r w:rsidR="006659CD">
        <w:rPr>
          <w:rFonts w:ascii="Times New Roman" w:hAnsi="Times New Roman" w:cs="Times New Roman"/>
          <w:iCs/>
          <w:sz w:val="24"/>
          <w:szCs w:val="24"/>
          <w:lang w:val="en-GB"/>
        </w:rPr>
        <w:t>Project members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select groups </w:t>
      </w:r>
      <w:r w:rsidR="006659CD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and divide the work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by themselves, </w:t>
      </w:r>
      <w:r w:rsidR="006659CD">
        <w:rPr>
          <w:rFonts w:ascii="Times New Roman" w:hAnsi="Times New Roman" w:cs="Times New Roman"/>
          <w:iCs/>
          <w:sz w:val="24"/>
          <w:szCs w:val="24"/>
          <w:lang w:val="en-GB"/>
        </w:rPr>
        <w:t>Mark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does not interfere with the composition of individual groups. </w:t>
      </w:r>
      <w:r w:rsidR="0036727F">
        <w:rPr>
          <w:rFonts w:ascii="Times New Roman" w:hAnsi="Times New Roman" w:cs="Times New Roman"/>
          <w:iCs/>
          <w:sz w:val="24"/>
          <w:szCs w:val="24"/>
          <w:lang w:val="en-GB"/>
        </w:rPr>
        <w:t>Groups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receive guidelines for the development of </w:t>
      </w:r>
      <w:r w:rsidR="0036727F">
        <w:rPr>
          <w:rFonts w:ascii="Times New Roman" w:hAnsi="Times New Roman" w:cs="Times New Roman"/>
          <w:iCs/>
          <w:sz w:val="24"/>
          <w:szCs w:val="24"/>
          <w:lang w:val="en-GB"/>
        </w:rPr>
        <w:t>each work package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, during the </w:t>
      </w:r>
      <w:r w:rsidR="0036727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meeting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the components of the </w:t>
      </w:r>
      <w:r w:rsidR="0036727F">
        <w:rPr>
          <w:rFonts w:ascii="Times New Roman" w:hAnsi="Times New Roman" w:cs="Times New Roman"/>
          <w:iCs/>
          <w:sz w:val="24"/>
          <w:szCs w:val="24"/>
          <w:lang w:val="en-GB"/>
        </w:rPr>
        <w:t>WP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are discussed. The evaluation for th</w:t>
      </w:r>
      <w:r w:rsidR="0070399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e each task within WP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is issued on the basis of the presentation of </w:t>
      </w:r>
      <w:r w:rsidR="0096452E">
        <w:rPr>
          <w:rFonts w:ascii="Times New Roman" w:hAnsi="Times New Roman" w:cs="Times New Roman"/>
          <w:iCs/>
          <w:sz w:val="24"/>
          <w:szCs w:val="24"/>
          <w:lang w:val="en-GB"/>
        </w:rPr>
        <w:t>completed tasks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in the forum of the entire </w:t>
      </w:r>
      <w:r w:rsidR="0096452E">
        <w:rPr>
          <w:rFonts w:ascii="Times New Roman" w:hAnsi="Times New Roman" w:cs="Times New Roman"/>
          <w:iCs/>
          <w:sz w:val="24"/>
          <w:szCs w:val="24"/>
          <w:lang w:val="en-GB"/>
        </w:rPr>
        <w:t>project team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. This </w:t>
      </w:r>
      <w:r w:rsidRPr="00FE42EF" w:rsidR="00DF4B43">
        <w:rPr>
          <w:rFonts w:ascii="Times New Roman" w:hAnsi="Times New Roman" w:cs="Times New Roman"/>
          <w:iCs/>
          <w:sz w:val="24"/>
          <w:szCs w:val="24"/>
          <w:lang w:val="en-GB"/>
        </w:rPr>
        <w:t>system</w:t>
      </w:r>
      <w:r w:rsidR="00DF4B43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of financial bonuses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worked well last year.</w:t>
      </w:r>
      <w:r w:rsidRPr="00FE42EF" w:rsidR="00C93B1F">
        <w:rPr>
          <w:lang w:val="en-GB"/>
        </w:rPr>
        <w:t xml:space="preserve">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>However, this year it happened that representatives of one of the groups are not satisfied after the</w:t>
      </w:r>
      <w:r w:rsidR="008E220B">
        <w:rPr>
          <w:rFonts w:ascii="Times New Roman" w:hAnsi="Times New Roman" w:cs="Times New Roman"/>
          <w:iCs/>
          <w:sz w:val="24"/>
          <w:szCs w:val="24"/>
          <w:lang w:val="en-GB"/>
        </w:rPr>
        <w:t>ir work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evaluation, despite the fact that </w:t>
      </w:r>
      <w:r w:rsidR="0004694A">
        <w:rPr>
          <w:rFonts w:ascii="Times New Roman" w:hAnsi="Times New Roman" w:cs="Times New Roman"/>
          <w:iCs/>
          <w:sz w:val="24"/>
          <w:szCs w:val="24"/>
          <w:lang w:val="en-GB"/>
        </w:rPr>
        <w:t>they did great job and got project manager approval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. Two out of </w:t>
      </w:r>
      <w:r w:rsidR="0004694A">
        <w:rPr>
          <w:rFonts w:ascii="Times New Roman" w:hAnsi="Times New Roman" w:cs="Times New Roman"/>
          <w:iCs/>
          <w:sz w:val="24"/>
          <w:szCs w:val="24"/>
          <w:lang w:val="en-GB"/>
        </w:rPr>
        <w:t>four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participants of the group claim that they were much more involved in the preparation of the project and the </w:t>
      </w:r>
      <w:r w:rsidR="0004694A">
        <w:rPr>
          <w:rFonts w:ascii="Times New Roman" w:hAnsi="Times New Roman" w:cs="Times New Roman"/>
          <w:iCs/>
          <w:sz w:val="24"/>
          <w:szCs w:val="24"/>
          <w:lang w:val="en-GB"/>
        </w:rPr>
        <w:t>bonuse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>s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should not be awarded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equally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to all participants of the group.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>Mark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does not know how to solve this problem. On the one hand, the rule is that all participants of a given group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>get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the same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bonus 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for the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>tasks completed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, but on the other hand, </w:t>
      </w:r>
      <w:r w:rsidR="00772009">
        <w:rPr>
          <w:rFonts w:ascii="Times New Roman" w:hAnsi="Times New Roman" w:cs="Times New Roman"/>
          <w:iCs/>
          <w:sz w:val="24"/>
          <w:szCs w:val="24"/>
          <w:lang w:val="en-GB"/>
        </w:rPr>
        <w:t>Mark</w:t>
      </w:r>
      <w:r w:rsidRPr="00FE42EF" w:rsidR="00C93B1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wants everyone to feel fairly treated.</w:t>
      </w:r>
    </w:p>
    <w:p w:rsidRPr="00FE42EF" w:rsidR="00C93B1F" w:rsidP="00C93B1F" w:rsidRDefault="00C93B1F" w14:paraId="18406ADA" w14:textId="595F3321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Find the solution of </w:t>
      </w:r>
      <w:r w:rsidR="0077200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Mark 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>problem using Edward De Bono's six thinking hats method. Fill in the table below to support you in that process. “Wearin</w:t>
      </w:r>
      <w:r w:rsidR="00BE6B3A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” different hats try to </w:t>
      </w:r>
      <w:r w:rsidRPr="00FE42EF" w:rsidR="00F22136">
        <w:rPr>
          <w:rFonts w:ascii="Times New Roman" w:hAnsi="Times New Roman" w:cs="Times New Roman"/>
          <w:i/>
          <w:iCs/>
          <w:sz w:val="24"/>
          <w:szCs w:val="24"/>
          <w:lang w:val="en-GB"/>
        </w:rPr>
        <w:t>include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perspectives of different participants of that situation – </w:t>
      </w:r>
      <w:r w:rsidR="00F22136">
        <w:rPr>
          <w:rFonts w:ascii="Times New Roman" w:hAnsi="Times New Roman" w:cs="Times New Roman"/>
          <w:i/>
          <w:iCs/>
          <w:sz w:val="24"/>
          <w:szCs w:val="24"/>
          <w:lang w:val="en-GB"/>
        </w:rPr>
        <w:t>Mark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>, hard</w:t>
      </w:r>
      <w:r w:rsidR="00F22136">
        <w:rPr>
          <w:rFonts w:ascii="Times New Roman" w:hAnsi="Times New Roman" w:cs="Times New Roman"/>
          <w:i/>
          <w:iCs/>
          <w:sz w:val="24"/>
          <w:szCs w:val="24"/>
          <w:lang w:val="en-GB"/>
        </w:rPr>
        <w:t>-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working </w:t>
      </w:r>
      <w:r w:rsidR="00F22136">
        <w:rPr>
          <w:rFonts w:ascii="Times New Roman" w:hAnsi="Times New Roman" w:cs="Times New Roman"/>
          <w:i/>
          <w:iCs/>
          <w:sz w:val="24"/>
          <w:szCs w:val="24"/>
          <w:lang w:val="en-GB"/>
        </w:rPr>
        <w:t>project members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, less engaged </w:t>
      </w:r>
      <w:r w:rsidR="00F22136">
        <w:rPr>
          <w:rFonts w:ascii="Times New Roman" w:hAnsi="Times New Roman" w:cs="Times New Roman"/>
          <w:i/>
          <w:iCs/>
          <w:sz w:val="24"/>
          <w:szCs w:val="24"/>
          <w:lang w:val="en-GB"/>
        </w:rPr>
        <w:t>project members</w:t>
      </w:r>
      <w:r w:rsidRPr="00FE42E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</w:t>
      </w:r>
    </w:p>
    <w:p w:rsidRPr="00FE42EF" w:rsidR="00C93B1F" w:rsidP="00C93B1F" w:rsidRDefault="00C93B1F" w14:paraId="573BFCE2" w14:textId="77777777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77"/>
        <w:gridCol w:w="2720"/>
        <w:gridCol w:w="2745"/>
      </w:tblGrid>
      <w:tr w:rsidRPr="00FE42EF" w:rsidR="00C93B1F" w:rsidTr="00244473" w14:paraId="348BB309" w14:textId="77777777">
        <w:trPr>
          <w:jc w:val="center"/>
        </w:trPr>
        <w:tc>
          <w:tcPr>
            <w:tcW w:w="2877" w:type="dxa"/>
            <w:vAlign w:val="center"/>
          </w:tcPr>
          <w:p w:rsidRPr="00FE42EF" w:rsidR="00C93B1F" w:rsidP="00244473" w:rsidRDefault="00C93B1F" w14:paraId="33614AE9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What is the current information on the issue or problem?</w:t>
            </w:r>
          </w:p>
          <w:p w:rsidRPr="00FE42EF" w:rsidR="00C93B1F" w:rsidP="00244473" w:rsidRDefault="00C93B1F" w14:paraId="36839A32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71BF49ED" w14:textId="7777777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en-GB" w:eastAsia="pl-PL"/>
              </w:rPr>
              <w:drawing>
                <wp:inline distT="0" distB="0" distL="0" distR="0" wp14:anchorId="1A84A298" wp14:editId="2F76F1B3">
                  <wp:extent cx="885825" cy="885825"/>
                  <wp:effectExtent l="0" t="0" r="9525" b="0"/>
                  <wp:docPr id="19" name="Obraz 19" descr="Obraz zawierający symbol, clipart, szkic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9" descr="Obraz zawierający symbol, clipart, szkic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vAlign w:val="center"/>
          </w:tcPr>
          <w:p w:rsidRPr="00FE42EF" w:rsidR="00C93B1F" w:rsidP="00244473" w:rsidRDefault="00C93B1F" w14:paraId="5283FA2A" w14:textId="7777777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What are the positive aspects of the current situation, issue or problem?</w:t>
            </w:r>
            <w:r w:rsidRPr="00FE42E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br/>
            </w:r>
            <w:r w:rsidRPr="00FE42E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GB"/>
              </w:rPr>
              <w:t xml:space="preserve"> </w:t>
            </w:r>
            <w:r w:rsidRPr="00FE42EF">
              <w:rPr>
                <w:bCs/>
                <w:noProof/>
                <w:lang w:val="en-GB" w:eastAsia="pl-PL"/>
              </w:rPr>
              <w:drawing>
                <wp:inline distT="0" distB="0" distL="0" distR="0" wp14:anchorId="55FE0CAE" wp14:editId="7FDA6B2B">
                  <wp:extent cx="885825" cy="977753"/>
                  <wp:effectExtent l="0" t="0" r="0" b="0"/>
                  <wp:docPr id="20" name="Obraz 20" descr="Obraz zawierający clipart, kresków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20" descr="Obraz zawierający clipart, kreskówka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95" cy="10021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vAlign w:val="center"/>
          </w:tcPr>
          <w:p w:rsidRPr="00FE42EF" w:rsidR="00C93B1F" w:rsidP="00244473" w:rsidRDefault="00C93B1F" w14:paraId="2C20FAD8" w14:textId="777777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What are the negative aspects of the current situation, issue or problem?</w:t>
            </w:r>
          </w:p>
          <w:p w:rsidRPr="00FE42EF" w:rsidR="00C93B1F" w:rsidP="00244473" w:rsidRDefault="00C93B1F" w14:paraId="0844054B" w14:textId="777777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en-GB" w:eastAsia="pl-PL"/>
              </w:rPr>
              <w:drawing>
                <wp:inline distT="0" distB="0" distL="0" distR="0" wp14:anchorId="4A12A299" wp14:editId="794E3D7D">
                  <wp:extent cx="885825" cy="1000166"/>
                  <wp:effectExtent l="0" t="0" r="0" b="0"/>
                  <wp:docPr id="4" name="Obraz 4" descr="Obraz zawierający clipart, kreskówka, symbol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 descr="Obraz zawierający clipart, kreskówka, symbol, design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50" cy="10145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FE42EF" w:rsidR="00C93B1F" w:rsidTr="00244473" w14:paraId="599BEB39" w14:textId="77777777">
        <w:trPr>
          <w:trHeight w:val="2678"/>
          <w:jc w:val="center"/>
        </w:trPr>
        <w:tc>
          <w:tcPr>
            <w:tcW w:w="2877" w:type="dxa"/>
            <w:vAlign w:val="center"/>
          </w:tcPr>
          <w:p w:rsidRPr="00FE42EF" w:rsidR="00C93B1F" w:rsidP="00244473" w:rsidRDefault="00C93B1F" w14:paraId="6E604139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How does everyone feel about the current situation, issue or problem?</w:t>
            </w:r>
          </w:p>
          <w:p w:rsidRPr="00FE42EF" w:rsidR="00C93B1F" w:rsidP="00244473" w:rsidRDefault="00C93B1F" w14:paraId="7DB3298E" w14:textId="777777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en-GB" w:eastAsia="pl-PL"/>
              </w:rPr>
              <w:drawing>
                <wp:inline distT="0" distB="0" distL="0" distR="0" wp14:anchorId="0D82CDB0" wp14:editId="6E199002">
                  <wp:extent cx="911046" cy="942975"/>
                  <wp:effectExtent l="0" t="0" r="3810" b="0"/>
                  <wp:docPr id="6" name="Grafika 7" descr="Kapelusz skrzat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9C1683-2A6D-4499-9CA0-B989FBE7A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a 7" descr="Kapelusz skrzata">
                            <a:extLst>
                              <a:ext uri="{FF2B5EF4-FFF2-40B4-BE49-F238E27FC236}">
                                <a16:creationId xmlns:a16="http://schemas.microsoft.com/office/drawing/2014/main" id="{7B9C1683-2A6D-4499-9CA0-B989FBE7A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41" cy="94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vAlign w:val="center"/>
          </w:tcPr>
          <w:p w:rsidRPr="00FE42EF" w:rsidR="00C93B1F" w:rsidP="00244473" w:rsidRDefault="00C93B1F" w14:paraId="5D4E248B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Can we do this a different way?</w:t>
            </w:r>
          </w:p>
          <w:p w:rsidRPr="00FE42EF" w:rsidR="00C93B1F" w:rsidP="00244473" w:rsidRDefault="00C93B1F" w14:paraId="19DCE15C" w14:textId="777777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How can we think outside the box about this issue?</w:t>
            </w:r>
            <w:r w:rsidRPr="00FE42EF">
              <w:rPr>
                <w:rFonts w:ascii="Times New Roman" w:hAnsi="Times New Roman" w:cs="Times New Roman"/>
                <w:b/>
                <w:i/>
                <w:iCs/>
                <w:noProof/>
                <w:sz w:val="24"/>
                <w:szCs w:val="24"/>
                <w:lang w:val="en-GB" w:eastAsia="pl-PL"/>
              </w:rPr>
              <w:drawing>
                <wp:inline distT="0" distB="0" distL="0" distR="0" wp14:anchorId="65B689F8" wp14:editId="4999E1C4">
                  <wp:extent cx="875901" cy="992505"/>
                  <wp:effectExtent l="0" t="0" r="635" b="0"/>
                  <wp:docPr id="21" name="Obraz 4" descr="Obraz zawierający clipart, Grafika, kresk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4" descr="Obraz zawierający clipart, Grafika, kreskówka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363" cy="102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vAlign w:val="center"/>
          </w:tcPr>
          <w:p w:rsidRPr="00FE42EF" w:rsidR="00C93B1F" w:rsidP="00244473" w:rsidRDefault="00C93B1F" w14:paraId="49BE395F" w14:textId="777777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What conclusions or summaries can we make in moving forward on the issue or problem?</w:t>
            </w:r>
          </w:p>
          <w:p w:rsidRPr="00FE42EF" w:rsidR="00C93B1F" w:rsidP="00244473" w:rsidRDefault="00C93B1F" w14:paraId="21ABDF22" w14:textId="777777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GB" w:eastAsia="pl-PL"/>
              </w:rPr>
              <w:drawing>
                <wp:inline distT="0" distB="0" distL="0" distR="0" wp14:anchorId="44129325" wp14:editId="17A3CCBC">
                  <wp:extent cx="933429" cy="993078"/>
                  <wp:effectExtent l="0" t="0" r="635" b="0"/>
                  <wp:docPr id="7" name="Grafika 7" descr="Kapelusz skrzat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07919-7FC1-494F-81D1-2362BBFB98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7" descr="Kapelusz skrzata">
                            <a:extLst>
                              <a:ext uri="{FF2B5EF4-FFF2-40B4-BE49-F238E27FC236}">
                                <a16:creationId xmlns:a16="http://schemas.microsoft.com/office/drawing/2014/main" id="{F1507919-7FC1-494F-81D1-2362BBFB98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754" cy="1031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FE42EF" w:rsidR="00C93B1F" w:rsidP="00046815" w:rsidRDefault="00C93B1F" w14:paraId="280398A2" w14:textId="77777777">
      <w:pPr>
        <w:tabs>
          <w:tab w:val="left" w:pos="3885"/>
        </w:tabs>
        <w:rPr>
          <w:lang w:val="en-GB"/>
        </w:rPr>
        <w:sectPr w:rsidRPr="00FE42EF" w:rsidR="00C93B1F" w:rsidSect="004A18D2">
          <w:headerReference w:type="default" r:id="rId16"/>
          <w:footerReference w:type="default" r:id="rId17"/>
          <w:pgSz w:w="11906" w:h="16838" w:orient="portrait"/>
          <w:pgMar w:top="1417" w:right="1417" w:bottom="1417" w:left="1417" w:header="708" w:footer="105" w:gutter="0"/>
          <w:cols w:space="708"/>
          <w:docGrid w:linePitch="360"/>
        </w:sectPr>
      </w:pPr>
    </w:p>
    <w:p w:rsidRPr="00FE42EF" w:rsidR="00046815" w:rsidP="00046815" w:rsidRDefault="00046815" w14:paraId="14C9641E" w14:textId="25588E60">
      <w:pPr>
        <w:tabs>
          <w:tab w:val="left" w:pos="3885"/>
        </w:tabs>
        <w:rPr>
          <w:lang w:val="en-GB"/>
        </w:rPr>
      </w:pPr>
    </w:p>
    <w:tbl>
      <w:tblPr>
        <w:tblStyle w:val="Tabela-Siatka"/>
        <w:tblW w:w="5477" w:type="pct"/>
        <w:tblInd w:w="-572" w:type="dxa"/>
        <w:tblLook w:val="04A0" w:firstRow="1" w:lastRow="0" w:firstColumn="1" w:lastColumn="0" w:noHBand="0" w:noVBand="1"/>
      </w:tblPr>
      <w:tblGrid>
        <w:gridCol w:w="2553"/>
        <w:gridCol w:w="2554"/>
        <w:gridCol w:w="2554"/>
        <w:gridCol w:w="2554"/>
        <w:gridCol w:w="2557"/>
        <w:gridCol w:w="2557"/>
      </w:tblGrid>
      <w:tr w:rsidRPr="00FE42EF" w:rsidR="00B13158" w:rsidTr="006933C2" w14:paraId="1F5991CB" w14:textId="77777777">
        <w:trPr>
          <w:trHeight w:val="461"/>
        </w:trPr>
        <w:tc>
          <w:tcPr>
            <w:tcW w:w="833" w:type="pct"/>
          </w:tcPr>
          <w:p w:rsidRPr="00FE42EF" w:rsidR="00C93B1F" w:rsidP="00B13158" w:rsidRDefault="00B13158" w14:paraId="119ACA30" w14:textId="29D104CC">
            <w:pPr>
              <w:ind w:left="-4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    </w:t>
            </w:r>
            <w:r w:rsidRPr="00FE42EF" w:rsidR="00C93B1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White hat</w:t>
            </w:r>
          </w:p>
        </w:tc>
        <w:tc>
          <w:tcPr>
            <w:tcW w:w="833" w:type="pct"/>
          </w:tcPr>
          <w:p w:rsidRPr="00FE42EF" w:rsidR="00C93B1F" w:rsidP="00244473" w:rsidRDefault="00C93B1F" w14:paraId="7A4B57C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Yellow hat</w:t>
            </w:r>
          </w:p>
        </w:tc>
        <w:tc>
          <w:tcPr>
            <w:tcW w:w="833" w:type="pct"/>
          </w:tcPr>
          <w:p w:rsidRPr="00FE42EF" w:rsidR="00C93B1F" w:rsidP="00244473" w:rsidRDefault="00C93B1F" w14:paraId="3773139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Black hat</w:t>
            </w:r>
          </w:p>
        </w:tc>
        <w:tc>
          <w:tcPr>
            <w:tcW w:w="833" w:type="pct"/>
          </w:tcPr>
          <w:p w:rsidRPr="00FE42EF" w:rsidR="00C93B1F" w:rsidP="00244473" w:rsidRDefault="00C93B1F" w14:paraId="54C30E13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Red hat</w:t>
            </w:r>
          </w:p>
        </w:tc>
        <w:tc>
          <w:tcPr>
            <w:tcW w:w="834" w:type="pct"/>
          </w:tcPr>
          <w:p w:rsidRPr="00FE42EF" w:rsidR="00C93B1F" w:rsidP="00244473" w:rsidRDefault="00C93B1F" w14:paraId="59FFCBA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Green hat</w:t>
            </w:r>
          </w:p>
        </w:tc>
        <w:tc>
          <w:tcPr>
            <w:tcW w:w="834" w:type="pct"/>
          </w:tcPr>
          <w:p w:rsidRPr="00FE42EF" w:rsidR="00C93B1F" w:rsidP="00244473" w:rsidRDefault="00C93B1F" w14:paraId="45350DA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Blue hat</w:t>
            </w:r>
          </w:p>
        </w:tc>
      </w:tr>
      <w:tr w:rsidRPr="00FE42EF" w:rsidR="00B13158" w:rsidTr="006933C2" w14:paraId="725A4FFD" w14:textId="77777777">
        <w:trPr>
          <w:trHeight w:val="461"/>
        </w:trPr>
        <w:tc>
          <w:tcPr>
            <w:tcW w:w="833" w:type="pct"/>
          </w:tcPr>
          <w:p w:rsidRPr="00FE42EF" w:rsidR="00C93B1F" w:rsidP="00244473" w:rsidRDefault="00C93B1F" w14:paraId="4A3ACF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Facts</w:t>
            </w:r>
          </w:p>
        </w:tc>
        <w:tc>
          <w:tcPr>
            <w:tcW w:w="833" w:type="pct"/>
          </w:tcPr>
          <w:p w:rsidRPr="00FE42EF" w:rsidR="00C93B1F" w:rsidP="00244473" w:rsidRDefault="00C93B1F" w14:paraId="4D2C73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Benefits</w:t>
            </w:r>
          </w:p>
        </w:tc>
        <w:tc>
          <w:tcPr>
            <w:tcW w:w="833" w:type="pct"/>
          </w:tcPr>
          <w:p w:rsidRPr="00FE42EF" w:rsidR="00C93B1F" w:rsidP="00244473" w:rsidRDefault="00C93B1F" w14:paraId="3D4C86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Cautions</w:t>
            </w:r>
          </w:p>
        </w:tc>
        <w:tc>
          <w:tcPr>
            <w:tcW w:w="833" w:type="pct"/>
          </w:tcPr>
          <w:p w:rsidRPr="00FE42EF" w:rsidR="00C93B1F" w:rsidP="00244473" w:rsidRDefault="00C93B1F" w14:paraId="3BC748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Feelings</w:t>
            </w:r>
          </w:p>
        </w:tc>
        <w:tc>
          <w:tcPr>
            <w:tcW w:w="834" w:type="pct"/>
          </w:tcPr>
          <w:p w:rsidRPr="00FE42EF" w:rsidR="00C93B1F" w:rsidP="00244473" w:rsidRDefault="00C93B1F" w14:paraId="67419E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Creativity</w:t>
            </w:r>
          </w:p>
        </w:tc>
        <w:tc>
          <w:tcPr>
            <w:tcW w:w="834" w:type="pct"/>
          </w:tcPr>
          <w:p w:rsidRPr="00FE42EF" w:rsidR="00C93B1F" w:rsidP="00244473" w:rsidRDefault="00C93B1F" w14:paraId="5B7D56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E42E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Process</w:t>
            </w:r>
          </w:p>
        </w:tc>
      </w:tr>
      <w:tr w:rsidRPr="00FE42EF" w:rsidR="00B13158" w:rsidTr="006933C2" w14:paraId="00C10CDA" w14:textId="77777777">
        <w:trPr>
          <w:trHeight w:val="6130"/>
        </w:trPr>
        <w:tc>
          <w:tcPr>
            <w:tcW w:w="833" w:type="pct"/>
          </w:tcPr>
          <w:p w:rsidRPr="00FE42EF" w:rsidR="00C93B1F" w:rsidP="00244473" w:rsidRDefault="00C93B1F" w14:paraId="0DBB8A02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6EAA342F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12A0D787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3F79119C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22A57706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40D3E37E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1BCB2919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5BF47321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4BF1AB07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113B16EB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22EAF403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2A9FEB3C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Pr="00FE42EF" w:rsidR="00C93B1F" w:rsidP="00244473" w:rsidRDefault="00C93B1F" w14:paraId="541035F6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3" w:type="pct"/>
          </w:tcPr>
          <w:p w:rsidRPr="00FE42EF" w:rsidR="00C93B1F" w:rsidP="00244473" w:rsidRDefault="00C93B1F" w14:paraId="0CF2FE0E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3" w:type="pct"/>
          </w:tcPr>
          <w:p w:rsidRPr="00FE42EF" w:rsidR="00C93B1F" w:rsidP="00244473" w:rsidRDefault="00C93B1F" w14:paraId="610910D6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3" w:type="pct"/>
          </w:tcPr>
          <w:p w:rsidRPr="00FE42EF" w:rsidR="00C93B1F" w:rsidP="00244473" w:rsidRDefault="00C93B1F" w14:paraId="33D7D2F6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pct"/>
          </w:tcPr>
          <w:p w:rsidRPr="00FE42EF" w:rsidR="00C93B1F" w:rsidP="00244473" w:rsidRDefault="00C93B1F" w14:paraId="79C4EC73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34" w:type="pct"/>
          </w:tcPr>
          <w:p w:rsidRPr="00FE42EF" w:rsidR="00C93B1F" w:rsidP="00244473" w:rsidRDefault="00C93B1F" w14:paraId="12AFE3C1" w14:textId="777777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Pr="00046815" w:rsidR="00C93B1F" w:rsidP="00046815" w:rsidRDefault="00C93B1F" w14:paraId="24635403" w14:textId="77777777">
      <w:pPr>
        <w:tabs>
          <w:tab w:val="left" w:pos="3885"/>
        </w:tabs>
        <w:rPr>
          <w:lang w:val="en-GB"/>
        </w:rPr>
      </w:pPr>
    </w:p>
    <w:sectPr w:rsidRPr="00046815" w:rsidR="00C93B1F" w:rsidSect="00C93B1F">
      <w:pgSz w:w="16838" w:h="11906" w:orient="landscape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3770" w:rsidP="003D2829" w:rsidRDefault="00373770" w14:paraId="0851DF20" w14:textId="77777777">
      <w:pPr>
        <w:spacing w:after="0" w:line="240" w:lineRule="auto"/>
      </w:pPr>
      <w:r>
        <w:separator/>
      </w:r>
    </w:p>
  </w:endnote>
  <w:endnote w:type="continuationSeparator" w:id="0">
    <w:p w:rsidR="00373770" w:rsidP="003D2829" w:rsidRDefault="00373770" w14:paraId="63D4F54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34D29" w:rsidP="004A18D2" w:rsidRDefault="004A18D2" w14:paraId="619D52E2" w14:textId="117CD8B4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1F9679F0">
          <wp:extent cx="4981575" cy="800100"/>
          <wp:effectExtent l="0" t="0" r="9525" b="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5051769" cy="8113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3770" w:rsidP="003D2829" w:rsidRDefault="00373770" w14:paraId="7090EDFE" w14:textId="77777777">
      <w:pPr>
        <w:spacing w:after="0" w:line="240" w:lineRule="auto"/>
      </w:pPr>
      <w:r>
        <w:separator/>
      </w:r>
    </w:p>
  </w:footnote>
  <w:footnote w:type="continuationSeparator" w:id="0">
    <w:p w:rsidR="00373770" w:rsidP="003D2829" w:rsidRDefault="00373770" w14:paraId="44FCFCF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p w:rsidR="00906551" w:rsidRDefault="00FE42EF" w14:paraId="43F7F9D9" w14:textId="3902D34A">
    <w:pPr>
      <w:pStyle w:val="Nagwek"/>
    </w:pPr>
    <w:r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6F22E244">
          <wp:simplePos x="0" y="0"/>
          <wp:positionH relativeFrom="column">
            <wp:posOffset>3124200</wp:posOffset>
          </wp:positionH>
          <wp:positionV relativeFrom="paragraph">
            <wp:posOffset>-140970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18411547">
          <wp:simplePos x="0" y="0"/>
          <wp:positionH relativeFrom="column">
            <wp:posOffset>1586230</wp:posOffset>
          </wp:positionH>
          <wp:positionV relativeFrom="paragraph">
            <wp:posOffset>-259080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51" w:rsidR="00B13158">
      <w:rPr>
        <w:noProof/>
      </w:rPr>
      <w:drawing>
        <wp:anchor distT="0" distB="0" distL="114300" distR="114300" simplePos="0" relativeHeight="251656192" behindDoc="0" locked="0" layoutInCell="1" allowOverlap="1" wp14:anchorId="68BE4CCD" wp14:editId="4D7F7E24">
          <wp:simplePos x="0" y="0"/>
          <wp:positionH relativeFrom="column">
            <wp:posOffset>-252095</wp:posOffset>
          </wp:positionH>
          <wp:positionV relativeFrom="paragraph">
            <wp:posOffset>-184150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  <w:p w:rsidRPr="009252D3" w:rsidR="000519C8" w:rsidP="004A18D2" w:rsidRDefault="000519C8" w14:paraId="2371D976" w14:textId="2A1C5314">
    <w:pPr>
      <w:pStyle w:val="Stopka"/>
      <w:jc w:val="center"/>
      <w:rPr>
        <w:sz w:val="16"/>
        <w:szCs w:val="16"/>
      </w:rPr>
    </w:pPr>
    <w:r w:rsidRPr="009252D3">
      <w:rPr>
        <w:sz w:val="16"/>
        <w:szCs w:val="16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9252D3">
      <w:rPr>
        <w:sz w:val="16"/>
        <w:szCs w:val="16"/>
      </w:rPr>
      <w:br/>
    </w:r>
    <w:r w:rsidRPr="009252D3">
      <w:rPr>
        <w:sz w:val="16"/>
        <w:szCs w:val="16"/>
        <w:lang w:val="en-US"/>
      </w:rPr>
      <w:t>Erasmus+ 2024-1-FR01-KA220-HED-000250882</w:t>
    </w:r>
  </w:p>
  <w:p w:rsidRPr="009252D3" w:rsidR="000519C8" w:rsidP="004A18D2" w:rsidRDefault="000519C8" w14:paraId="61B056D0" w14:textId="77777777">
    <w:pPr>
      <w:pStyle w:val="Stopka"/>
      <w:jc w:val="center"/>
      <w:rPr>
        <w:sz w:val="16"/>
        <w:szCs w:val="16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9252D3">
      <w:rPr>
        <w:b/>
        <w:bCs/>
        <w:sz w:val="16"/>
        <w:szCs w:val="16"/>
      </w:rPr>
      <w:t xml:space="preserve"> WP2:</w:t>
    </w:r>
    <w:r w:rsidRPr="000519C8">
      <w:rPr>
        <w:sz w:val="16"/>
        <w:szCs w:val="16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:rsidR="00906551" w:rsidP="004A18D2" w:rsidRDefault="00906551" w14:paraId="036A8C17" w14:textId="61EBA7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157F1"/>
    <w:multiLevelType w:val="hybridMultilevel"/>
    <w:tmpl w:val="F6605CA0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8D65CF"/>
    <w:multiLevelType w:val="hybridMultilevel"/>
    <w:tmpl w:val="FB68846A"/>
    <w:lvl w:ilvl="0" w:tplc="7B40CE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hint="default" w:ascii="Tw Cen MT" w:hAnsi="Tw Cen MT"/>
      </w:rPr>
    </w:lvl>
    <w:lvl w:ilvl="1" w:tplc="9F68EB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hint="default" w:ascii="Tw Cen MT" w:hAnsi="Tw Cen MT"/>
      </w:rPr>
    </w:lvl>
    <w:lvl w:ilvl="2" w:tplc="109691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hint="default" w:ascii="Tw Cen MT" w:hAnsi="Tw Cen MT"/>
      </w:rPr>
    </w:lvl>
    <w:lvl w:ilvl="3" w:tplc="D8A0EF7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hint="default" w:ascii="Tw Cen MT" w:hAnsi="Tw Cen MT"/>
      </w:rPr>
    </w:lvl>
    <w:lvl w:ilvl="4" w:tplc="E81635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hint="default" w:ascii="Tw Cen MT" w:hAnsi="Tw Cen MT"/>
      </w:rPr>
    </w:lvl>
    <w:lvl w:ilvl="5" w:tplc="7F1E3E4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hint="default" w:ascii="Tw Cen MT" w:hAnsi="Tw Cen MT"/>
      </w:rPr>
    </w:lvl>
    <w:lvl w:ilvl="6" w:tplc="42FAF4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hint="default" w:ascii="Tw Cen MT" w:hAnsi="Tw Cen MT"/>
      </w:rPr>
    </w:lvl>
    <w:lvl w:ilvl="7" w:tplc="E61ED1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hint="default" w:ascii="Tw Cen MT" w:hAnsi="Tw Cen MT"/>
      </w:rPr>
    </w:lvl>
    <w:lvl w:ilvl="8" w:tplc="D0587B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hint="default" w:ascii="Tw Cen MT" w:hAnsi="Tw Cen MT"/>
      </w:rPr>
    </w:lvl>
  </w:abstractNum>
  <w:abstractNum w:abstractNumId="2" w15:restartNumberingAfterBreak="0">
    <w:nsid w:val="18E00967"/>
    <w:multiLevelType w:val="hybridMultilevel"/>
    <w:tmpl w:val="41FA9F6C"/>
    <w:lvl w:ilvl="0" w:tplc="97365E7C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4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14C0"/>
    <w:multiLevelType w:val="hybridMultilevel"/>
    <w:tmpl w:val="2BD847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hint="default" w:ascii="Tw Cen MT" w:hAnsi="Tw Cen MT"/>
      </w:rPr>
    </w:lvl>
    <w:lvl w:ilvl="2" w:tplc="FFFFFFFF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hint="default" w:ascii="Tw Cen MT" w:hAnsi="Tw Cen MT"/>
      </w:rPr>
    </w:lvl>
    <w:lvl w:ilvl="3" w:tplc="FFFFFFFF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hint="default" w:ascii="Tw Cen MT" w:hAnsi="Tw Cen MT"/>
      </w:rPr>
    </w:lvl>
    <w:lvl w:ilvl="4" w:tplc="FFFFFFFF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hint="default" w:ascii="Tw Cen MT" w:hAnsi="Tw Cen MT"/>
      </w:rPr>
    </w:lvl>
    <w:lvl w:ilvl="5" w:tplc="FFFFFFFF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hint="default" w:ascii="Tw Cen MT" w:hAnsi="Tw Cen MT"/>
      </w:rPr>
    </w:lvl>
    <w:lvl w:ilvl="6" w:tplc="FFFFFFFF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hint="default" w:ascii="Tw Cen MT" w:hAnsi="Tw Cen MT"/>
      </w:rPr>
    </w:lvl>
    <w:lvl w:ilvl="7" w:tplc="FFFFFFFF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hint="default" w:ascii="Tw Cen MT" w:hAnsi="Tw Cen MT"/>
      </w:rPr>
    </w:lvl>
    <w:lvl w:ilvl="8" w:tplc="FFFFFFFF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hint="default" w:ascii="Tw Cen MT" w:hAnsi="Tw Cen MT"/>
      </w:rPr>
    </w:lvl>
  </w:abstractNum>
  <w:abstractNum w:abstractNumId="4" w15:restartNumberingAfterBreak="0">
    <w:nsid w:val="310A1958"/>
    <w:multiLevelType w:val="hybridMultilevel"/>
    <w:tmpl w:val="10FAC6D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7D61A57"/>
    <w:multiLevelType w:val="hybridMultilevel"/>
    <w:tmpl w:val="83BADA08"/>
    <w:lvl w:ilvl="0" w:tplc="F00694E4">
      <w:start w:val="1"/>
      <w:numFmt w:val="bullet"/>
      <w:lvlText w:val=" "/>
      <w:lvlJc w:val="left"/>
      <w:pPr>
        <w:tabs>
          <w:tab w:val="num" w:pos="360"/>
        </w:tabs>
        <w:ind w:left="360" w:hanging="360"/>
      </w:pPr>
      <w:rPr>
        <w:rFonts w:hint="default" w:ascii="Tw Cen MT" w:hAnsi="Tw Cen MT"/>
      </w:rPr>
    </w:lvl>
    <w:lvl w:ilvl="1" w:tplc="80E2EBF8" w:tentative="1">
      <w:start w:val="1"/>
      <w:numFmt w:val="bullet"/>
      <w:lvlText w:val=" "/>
      <w:lvlJc w:val="left"/>
      <w:pPr>
        <w:tabs>
          <w:tab w:val="num" w:pos="1080"/>
        </w:tabs>
        <w:ind w:left="1080" w:hanging="360"/>
      </w:pPr>
      <w:rPr>
        <w:rFonts w:hint="default" w:ascii="Tw Cen MT" w:hAnsi="Tw Cen MT"/>
      </w:rPr>
    </w:lvl>
    <w:lvl w:ilvl="2" w:tplc="193A3FC4" w:tentative="1">
      <w:start w:val="1"/>
      <w:numFmt w:val="bullet"/>
      <w:lvlText w:val=" "/>
      <w:lvlJc w:val="left"/>
      <w:pPr>
        <w:tabs>
          <w:tab w:val="num" w:pos="1800"/>
        </w:tabs>
        <w:ind w:left="1800" w:hanging="360"/>
      </w:pPr>
      <w:rPr>
        <w:rFonts w:hint="default" w:ascii="Tw Cen MT" w:hAnsi="Tw Cen MT"/>
      </w:rPr>
    </w:lvl>
    <w:lvl w:ilvl="3" w:tplc="C2E8DDB8" w:tentative="1">
      <w:start w:val="1"/>
      <w:numFmt w:val="bullet"/>
      <w:lvlText w:val=" "/>
      <w:lvlJc w:val="left"/>
      <w:pPr>
        <w:tabs>
          <w:tab w:val="num" w:pos="2520"/>
        </w:tabs>
        <w:ind w:left="2520" w:hanging="360"/>
      </w:pPr>
      <w:rPr>
        <w:rFonts w:hint="default" w:ascii="Tw Cen MT" w:hAnsi="Tw Cen MT"/>
      </w:rPr>
    </w:lvl>
    <w:lvl w:ilvl="4" w:tplc="657CAD24" w:tentative="1">
      <w:start w:val="1"/>
      <w:numFmt w:val="bullet"/>
      <w:lvlText w:val=" "/>
      <w:lvlJc w:val="left"/>
      <w:pPr>
        <w:tabs>
          <w:tab w:val="num" w:pos="3240"/>
        </w:tabs>
        <w:ind w:left="3240" w:hanging="360"/>
      </w:pPr>
      <w:rPr>
        <w:rFonts w:hint="default" w:ascii="Tw Cen MT" w:hAnsi="Tw Cen MT"/>
      </w:rPr>
    </w:lvl>
    <w:lvl w:ilvl="5" w:tplc="EC7E2F24" w:tentative="1">
      <w:start w:val="1"/>
      <w:numFmt w:val="bullet"/>
      <w:lvlText w:val=" "/>
      <w:lvlJc w:val="left"/>
      <w:pPr>
        <w:tabs>
          <w:tab w:val="num" w:pos="3960"/>
        </w:tabs>
        <w:ind w:left="3960" w:hanging="360"/>
      </w:pPr>
      <w:rPr>
        <w:rFonts w:hint="default" w:ascii="Tw Cen MT" w:hAnsi="Tw Cen MT"/>
      </w:rPr>
    </w:lvl>
    <w:lvl w:ilvl="6" w:tplc="EFE85806" w:tentative="1">
      <w:start w:val="1"/>
      <w:numFmt w:val="bullet"/>
      <w:lvlText w:val=" "/>
      <w:lvlJc w:val="left"/>
      <w:pPr>
        <w:tabs>
          <w:tab w:val="num" w:pos="4680"/>
        </w:tabs>
        <w:ind w:left="4680" w:hanging="360"/>
      </w:pPr>
      <w:rPr>
        <w:rFonts w:hint="default" w:ascii="Tw Cen MT" w:hAnsi="Tw Cen MT"/>
      </w:rPr>
    </w:lvl>
    <w:lvl w:ilvl="7" w:tplc="5CCEE7FE" w:tentative="1">
      <w:start w:val="1"/>
      <w:numFmt w:val="bullet"/>
      <w:lvlText w:val=" "/>
      <w:lvlJc w:val="left"/>
      <w:pPr>
        <w:tabs>
          <w:tab w:val="num" w:pos="5400"/>
        </w:tabs>
        <w:ind w:left="5400" w:hanging="360"/>
      </w:pPr>
      <w:rPr>
        <w:rFonts w:hint="default" w:ascii="Tw Cen MT" w:hAnsi="Tw Cen MT"/>
      </w:rPr>
    </w:lvl>
    <w:lvl w:ilvl="8" w:tplc="C19884E6" w:tentative="1">
      <w:start w:val="1"/>
      <w:numFmt w:val="bullet"/>
      <w:lvlText w:val=" "/>
      <w:lvlJc w:val="left"/>
      <w:pPr>
        <w:tabs>
          <w:tab w:val="num" w:pos="6120"/>
        </w:tabs>
        <w:ind w:left="6120" w:hanging="360"/>
      </w:pPr>
      <w:rPr>
        <w:rFonts w:hint="default" w:ascii="Tw Cen MT" w:hAnsi="Tw Cen MT"/>
      </w:rPr>
    </w:lvl>
  </w:abstractNum>
  <w:abstractNum w:abstractNumId="6" w15:restartNumberingAfterBreak="0">
    <w:nsid w:val="51463507"/>
    <w:multiLevelType w:val="hybridMultilevel"/>
    <w:tmpl w:val="F6547E0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9AB37C6"/>
    <w:multiLevelType w:val="hybridMultilevel"/>
    <w:tmpl w:val="81366146"/>
    <w:lvl w:ilvl="0" w:tplc="323ED36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D887DB4"/>
    <w:multiLevelType w:val="hybridMultilevel"/>
    <w:tmpl w:val="65DE6CEC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BC74CD0"/>
    <w:multiLevelType w:val="hybridMultilevel"/>
    <w:tmpl w:val="009CD082"/>
    <w:lvl w:ilvl="0" w:tplc="B636B8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hint="default" w:ascii="Tw Cen MT" w:hAnsi="Tw Cen MT"/>
      </w:rPr>
    </w:lvl>
    <w:lvl w:ilvl="1" w:tplc="007853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hint="default" w:ascii="Tw Cen MT" w:hAnsi="Tw Cen MT"/>
      </w:rPr>
    </w:lvl>
    <w:lvl w:ilvl="2" w:tplc="CE3C8C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hint="default" w:ascii="Tw Cen MT" w:hAnsi="Tw Cen MT"/>
      </w:rPr>
    </w:lvl>
    <w:lvl w:ilvl="3" w:tplc="4484DB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hint="default" w:ascii="Tw Cen MT" w:hAnsi="Tw Cen MT"/>
      </w:rPr>
    </w:lvl>
    <w:lvl w:ilvl="4" w:tplc="2CCCD78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hint="default" w:ascii="Tw Cen MT" w:hAnsi="Tw Cen MT"/>
      </w:rPr>
    </w:lvl>
    <w:lvl w:ilvl="5" w:tplc="19A0779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hint="default" w:ascii="Tw Cen MT" w:hAnsi="Tw Cen MT"/>
      </w:rPr>
    </w:lvl>
    <w:lvl w:ilvl="6" w:tplc="F3B295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hint="default" w:ascii="Tw Cen MT" w:hAnsi="Tw Cen MT"/>
      </w:rPr>
    </w:lvl>
    <w:lvl w:ilvl="7" w:tplc="5448BA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hint="default" w:ascii="Tw Cen MT" w:hAnsi="Tw Cen MT"/>
      </w:rPr>
    </w:lvl>
    <w:lvl w:ilvl="8" w:tplc="5C26B1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hint="default" w:ascii="Tw Cen MT" w:hAnsi="Tw Cen MT"/>
      </w:rPr>
    </w:lvl>
  </w:abstractNum>
  <w:num w:numId="1" w16cid:durableId="742412372">
    <w:abstractNumId w:val="2"/>
  </w:num>
  <w:num w:numId="2" w16cid:durableId="246614898">
    <w:abstractNumId w:val="6"/>
  </w:num>
  <w:num w:numId="3" w16cid:durableId="426929660">
    <w:abstractNumId w:val="4"/>
  </w:num>
  <w:num w:numId="4" w16cid:durableId="821122204">
    <w:abstractNumId w:val="7"/>
  </w:num>
  <w:num w:numId="5" w16cid:durableId="491874660">
    <w:abstractNumId w:val="9"/>
  </w:num>
  <w:num w:numId="6" w16cid:durableId="569727319">
    <w:abstractNumId w:val="1"/>
  </w:num>
  <w:num w:numId="7" w16cid:durableId="1343974410">
    <w:abstractNumId w:val="3"/>
  </w:num>
  <w:num w:numId="8" w16cid:durableId="315955654">
    <w:abstractNumId w:val="0"/>
  </w:num>
  <w:num w:numId="9" w16cid:durableId="817772432">
    <w:abstractNumId w:val="8"/>
  </w:num>
  <w:num w:numId="10" w16cid:durableId="2058780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42DF0"/>
    <w:rsid w:val="00046815"/>
    <w:rsid w:val="0004694A"/>
    <w:rsid w:val="00047B80"/>
    <w:rsid w:val="000519C8"/>
    <w:rsid w:val="00054A21"/>
    <w:rsid w:val="00054D3D"/>
    <w:rsid w:val="00062361"/>
    <w:rsid w:val="00090AEE"/>
    <w:rsid w:val="000919C5"/>
    <w:rsid w:val="000B0272"/>
    <w:rsid w:val="000D0D58"/>
    <w:rsid w:val="000E3083"/>
    <w:rsid w:val="00104FD1"/>
    <w:rsid w:val="001575B9"/>
    <w:rsid w:val="001D52A6"/>
    <w:rsid w:val="001D77E4"/>
    <w:rsid w:val="001E5A5A"/>
    <w:rsid w:val="001F49B9"/>
    <w:rsid w:val="00223FD5"/>
    <w:rsid w:val="002336E8"/>
    <w:rsid w:val="00237329"/>
    <w:rsid w:val="002832CF"/>
    <w:rsid w:val="0029035C"/>
    <w:rsid w:val="00291615"/>
    <w:rsid w:val="002928FB"/>
    <w:rsid w:val="002B6811"/>
    <w:rsid w:val="002C009E"/>
    <w:rsid w:val="002C54B8"/>
    <w:rsid w:val="002D3A88"/>
    <w:rsid w:val="002E1E1C"/>
    <w:rsid w:val="002E4C52"/>
    <w:rsid w:val="002F70A8"/>
    <w:rsid w:val="0036727F"/>
    <w:rsid w:val="0037249D"/>
    <w:rsid w:val="00372CFF"/>
    <w:rsid w:val="00373770"/>
    <w:rsid w:val="003B47D0"/>
    <w:rsid w:val="003C0977"/>
    <w:rsid w:val="003D2829"/>
    <w:rsid w:val="003F286E"/>
    <w:rsid w:val="003F4A0E"/>
    <w:rsid w:val="00401D20"/>
    <w:rsid w:val="004622F3"/>
    <w:rsid w:val="00463295"/>
    <w:rsid w:val="00472D95"/>
    <w:rsid w:val="004832FD"/>
    <w:rsid w:val="00487CE2"/>
    <w:rsid w:val="0049135C"/>
    <w:rsid w:val="004A18D2"/>
    <w:rsid w:val="004A2F6F"/>
    <w:rsid w:val="004B34FB"/>
    <w:rsid w:val="004C1178"/>
    <w:rsid w:val="004C4428"/>
    <w:rsid w:val="004C7954"/>
    <w:rsid w:val="00550C33"/>
    <w:rsid w:val="00557627"/>
    <w:rsid w:val="005833BF"/>
    <w:rsid w:val="005E7195"/>
    <w:rsid w:val="005F1838"/>
    <w:rsid w:val="00606BE0"/>
    <w:rsid w:val="00635FC5"/>
    <w:rsid w:val="00642AAA"/>
    <w:rsid w:val="00647BC5"/>
    <w:rsid w:val="006659CD"/>
    <w:rsid w:val="006933C2"/>
    <w:rsid w:val="006C1FBA"/>
    <w:rsid w:val="006C2F7D"/>
    <w:rsid w:val="006E098C"/>
    <w:rsid w:val="00703998"/>
    <w:rsid w:val="00732474"/>
    <w:rsid w:val="00734CC6"/>
    <w:rsid w:val="00742ABD"/>
    <w:rsid w:val="00763ABD"/>
    <w:rsid w:val="00772009"/>
    <w:rsid w:val="00780067"/>
    <w:rsid w:val="00791BC1"/>
    <w:rsid w:val="007E46F6"/>
    <w:rsid w:val="00800CEB"/>
    <w:rsid w:val="00807B76"/>
    <w:rsid w:val="00842F31"/>
    <w:rsid w:val="00845179"/>
    <w:rsid w:val="00847F50"/>
    <w:rsid w:val="008A789F"/>
    <w:rsid w:val="008B5288"/>
    <w:rsid w:val="008D0CB6"/>
    <w:rsid w:val="008E220B"/>
    <w:rsid w:val="008F16F8"/>
    <w:rsid w:val="00906551"/>
    <w:rsid w:val="009252D3"/>
    <w:rsid w:val="00934D29"/>
    <w:rsid w:val="0096452E"/>
    <w:rsid w:val="0097490A"/>
    <w:rsid w:val="009A0F23"/>
    <w:rsid w:val="009F3B07"/>
    <w:rsid w:val="00A05F4A"/>
    <w:rsid w:val="00A13E0E"/>
    <w:rsid w:val="00A44827"/>
    <w:rsid w:val="00A773B0"/>
    <w:rsid w:val="00AB0F19"/>
    <w:rsid w:val="00AB187B"/>
    <w:rsid w:val="00AB1F2A"/>
    <w:rsid w:val="00AB42D8"/>
    <w:rsid w:val="00AC00FD"/>
    <w:rsid w:val="00AF7777"/>
    <w:rsid w:val="00B13158"/>
    <w:rsid w:val="00B14A9F"/>
    <w:rsid w:val="00B60989"/>
    <w:rsid w:val="00B810FF"/>
    <w:rsid w:val="00B82E2A"/>
    <w:rsid w:val="00B96690"/>
    <w:rsid w:val="00BA0AD5"/>
    <w:rsid w:val="00BB1E0A"/>
    <w:rsid w:val="00BC0747"/>
    <w:rsid w:val="00BE2A56"/>
    <w:rsid w:val="00BE6B3A"/>
    <w:rsid w:val="00BF3FA2"/>
    <w:rsid w:val="00C20B34"/>
    <w:rsid w:val="00C71BAB"/>
    <w:rsid w:val="00C74EDA"/>
    <w:rsid w:val="00C93B1F"/>
    <w:rsid w:val="00CA796D"/>
    <w:rsid w:val="00D11825"/>
    <w:rsid w:val="00D457A8"/>
    <w:rsid w:val="00D66991"/>
    <w:rsid w:val="00D80E00"/>
    <w:rsid w:val="00D91B88"/>
    <w:rsid w:val="00DC48B5"/>
    <w:rsid w:val="00DD5CBC"/>
    <w:rsid w:val="00DE6B7B"/>
    <w:rsid w:val="00DF4B43"/>
    <w:rsid w:val="00E04117"/>
    <w:rsid w:val="00E0796A"/>
    <w:rsid w:val="00E12E36"/>
    <w:rsid w:val="00E20E08"/>
    <w:rsid w:val="00E26DBC"/>
    <w:rsid w:val="00E60E89"/>
    <w:rsid w:val="00E76367"/>
    <w:rsid w:val="00ED7617"/>
    <w:rsid w:val="00F22136"/>
    <w:rsid w:val="00F36434"/>
    <w:rsid w:val="00F80447"/>
    <w:rsid w:val="00F85377"/>
    <w:rsid w:val="00FB2B3A"/>
    <w:rsid w:val="00FB517F"/>
    <w:rsid w:val="00FE42EF"/>
    <w:rsid w:val="24B3F2F3"/>
    <w:rsid w:val="68E7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5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5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2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3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8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1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9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1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image" Target="media/image6.png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image" Target="media/image5.svg" Id="rId12" /><Relationship Type="http://schemas.openxmlformats.org/officeDocument/2006/relationships/footer" Target="footer1.xml" Id="rId17" /><Relationship Type="http://schemas.openxmlformats.org/officeDocument/2006/relationships/numbering" Target="numbering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png" Id="rId11" /><Relationship Type="http://schemas.openxmlformats.org/officeDocument/2006/relationships/webSettings" Target="webSettings.xml" Id="rId5" /><Relationship Type="http://schemas.openxmlformats.org/officeDocument/2006/relationships/image" Target="media/image8.svg" Id="rId15" /><Relationship Type="http://schemas.openxmlformats.org/officeDocument/2006/relationships/image" Target="media/image3.png" Id="rId10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image" Target="media/image7.png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jpe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17604-8120-41D8-8527-A2F1E70FF7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Aleksandra Gulc</dc:creator>
  <keywords/>
  <dc:description/>
  <lastModifiedBy>Aleksandra Gulc</lastModifiedBy>
  <revision>23</revision>
  <dcterms:created xsi:type="dcterms:W3CDTF">2024-12-12T14:09:00.0000000Z</dcterms:created>
  <dcterms:modified xsi:type="dcterms:W3CDTF">2024-12-13T09:23:09.3207759Z</dcterms:modified>
</coreProperties>
</file>